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Calibri" w:cs="Calibri" w:eastAsia="Calibri" w:hAnsi="Calibri"/>
          <w:b/>
          <w:bCs/>
          <w:sz w:val="36"/>
          <w:szCs w:val="36"/>
        </w:rPr>
        <w:t xml:space="preserve">NILANJAN NATH</w:t>
      </w:r>
    </w:p>
    <w:p>
      <w:pPr>
        <w:jc w:val="center"/>
      </w:pPr>
      <w:r>
        <w:rPr>
          <w:rFonts w:ascii="Calibri" w:cs="Calibri" w:eastAsia="Calibri" w:hAnsi="Calibri"/>
          <w:sz w:val="22"/>
          <w:szCs w:val="22"/>
        </w:rPr>
        <w:t xml:space="preserve">Backend Engineer (Python / Django) | Founding Engineer</w:t>
      </w:r>
    </w:p>
    <w:p>
      <w:pPr>
        <w:jc w:val="center"/>
      </w:pPr>
      <w:r>
        <w:rPr>
          <w:rFonts w:ascii="Calibri" w:cs="Calibri" w:eastAsia="Calibri" w:hAnsi="Calibri"/>
          <w:sz w:val="21"/>
          <w:szCs w:val="21"/>
        </w:rPr>
        <w:t xml:space="preserve">nilanjannath05.a@gmail.com | +91 87873 68751 | nilanjannath.site | linkedin.com/in/nilanjan-nath-2b6474232 | github.com/Nilanjan-nath</w:t>
      </w:r>
    </w:p>
    <w:p>
      <w:pPr>
        <w:pBdr>
          <w:bottom w:val="single" w:color="000000" w:sz="6" w:space="1"/>
        </w:pBdr>
        <w:spacing w:after="60" w:before="160"/>
      </w:pPr>
      <w:r>
        <w:rPr>
          <w:rFonts w:ascii="Calibri" w:cs="Calibri" w:eastAsia="Calibri" w:hAnsi="Calibri"/>
          <w:b/>
          <w:bCs/>
          <w:sz w:val="22"/>
          <w:szCs w:val="22"/>
        </w:rPr>
        <w:t xml:space="preserve">SUMMARY</w:t>
      </w:r>
    </w:p>
    <w:p>
      <w:pPr>
        <w:spacing w:after="20"/>
      </w:pPr>
      <w:r>
        <w:rPr>
          <w:rFonts w:ascii="Calibri" w:cs="Calibri" w:eastAsia="Calibri" w:hAnsi="Calibri"/>
          <w:sz w:val="21"/>
          <w:szCs w:val="21"/>
        </w:rPr>
        <w:t xml:space="preserve">Backend engineer with ~2 years of experience building payments, ticketing and infrastructure systems in Python, Django and PostgreSQL. As a founding engineer at Reker (Evolvevol Tech), took a metro-booking backend from first commit to production: ONDC integration with Namma Metro (BMRCL), Cashfree payments and refunds, T+1 settlement reconciliation, prepaid passes, and the CI/CD and cloud infrastructure it runs on. Also designed, built and deployed BurpnBill, a multi-tenant QR ordering and billing product for cafés, as a solo freelance developer, now live in 2 restaurants.</w:t>
      </w:r>
    </w:p>
    <w:p>
      <w:pPr>
        <w:pBdr>
          <w:bottom w:val="single" w:color="000000" w:sz="6" w:space="1"/>
        </w:pBdr>
        <w:spacing w:after="60" w:before="160"/>
      </w:pPr>
      <w:r>
        <w:rPr>
          <w:rFonts w:ascii="Calibri" w:cs="Calibri" w:eastAsia="Calibri" w:hAnsi="Calibri"/>
          <w:b/>
          <w:bCs/>
          <w:sz w:val="22"/>
          <w:szCs w:val="22"/>
        </w:rPr>
        <w:t xml:space="preserve">EXPERIENCE</w:t>
      </w:r>
    </w:p>
    <w:p>
      <w:pPr>
        <w:tabs>
          <w:tab w:val="right" w:pos="10800"/>
        </w:tabs>
        <w:spacing w:after="0" w:before="100"/>
      </w:pPr>
      <w:r>
        <w:rPr>
          <w:rFonts w:ascii="Calibri" w:cs="Calibri" w:eastAsia="Calibri" w:hAnsi="Calibri"/>
          <w:b/>
          <w:bCs/>
          <w:sz w:val="21"/>
          <w:szCs w:val="21"/>
        </w:rPr>
        <w:t xml:space="preserve">SDE-1, Founding Engineer — Evolvevol Tech Pvt. Ltd. (Reker)</w:t>
      </w:r>
      <w:r>
        <w:rPr>
          <w:rFonts w:ascii="Calibri" w:cs="Calibri" w:eastAsia="Calibri" w:hAnsi="Calibri"/>
          <w:sz w:val="21"/>
          <w:szCs w:val="21"/>
        </w:rPr>
        <w:t xml:space="preserve">	Nov 2024 – Sep 2026</w:t>
      </w:r>
    </w:p>
    <w:p>
      <w:pPr>
        <w:spacing w:after="20"/>
      </w:pPr>
      <w:r>
        <w:rPr>
          <w:rFonts w:ascii="Calibri" w:cs="Calibri" w:eastAsia="Calibri" w:hAnsi="Calibri"/>
          <w:i/>
          <w:iCs/>
          <w:sz w:val="21"/>
          <w:szCs w:val="21"/>
        </w:rPr>
        <w:t xml:space="preserve">Metro ticketing and green-mobility app, Bengaluru | one of two backend engineers for most of the tenure</w:t>
      </w:r>
    </w:p>
    <w:p>
      <w:pPr>
        <w:pStyle w:val="ListParagraph"/>
        <w:numPr>
          <w:ilvl w:val="0"/>
          <w:numId w:val="2"/>
        </w:numPr>
        <w:spacing w:after="20"/>
      </w:pPr>
      <w:r>
        <w:rPr>
          <w:rFonts w:ascii="Calibri" w:cs="Calibri" w:eastAsia="Calibri" w:hAnsi="Calibri"/>
          <w:sz w:val="21"/>
          <w:szCs w:val="21"/>
        </w:rPr>
        <w:t xml:space="preserve">Built the Django/DRF backend behind the ONDC (TRV11) metro-booking flow for Namma Metro (BMRCL): search, select, init, confirm, cancel and refunds, with a companion Flask service for ONDC request signing and callbacks. Serves ~300 tickets a day and 10,000+ bookings since the May 2026 launch.</w:t>
      </w:r>
    </w:p>
    <w:p>
      <w:pPr>
        <w:pStyle w:val="ListParagraph"/>
        <w:numPr>
          <w:ilvl w:val="0"/>
          <w:numId w:val="2"/>
        </w:numPr>
        <w:spacing w:after="20"/>
      </w:pPr>
      <w:r>
        <w:rPr>
          <w:rFonts w:ascii="Calibri" w:cs="Calibri" w:eastAsia="Calibri" w:hAnsi="Calibri"/>
          <w:sz w:val="21"/>
          <w:szCs w:val="21"/>
        </w:rPr>
        <w:t xml:space="preserve">Integrated Cashfree for payments, refunds and payouts, with webhook signature verification and idempotent handling of retries and duplicate callbacks.</w:t>
      </w:r>
    </w:p>
    <w:p>
      <w:pPr>
        <w:pStyle w:val="ListParagraph"/>
        <w:numPr>
          <w:ilvl w:val="0"/>
          <w:numId w:val="2"/>
        </w:numPr>
        <w:spacing w:after="20"/>
      </w:pPr>
      <w:r>
        <w:rPr>
          <w:rFonts w:ascii="Calibri" w:cs="Calibri" w:eastAsia="Calibri" w:hAnsi="Calibri"/>
          <w:sz w:val="21"/>
          <w:szCs w:val="21"/>
        </w:rPr>
        <w:t xml:space="preserve">Designed and built a T+1 reconciliation and settlement system that groups each day's paid bookings into a batch, pays BMRCL through Cashfree Payouts and triggers ONDC receiver reconciliation. Batch IDs are derived and enforced by a unique (date, sequence) constraint, so a day can never be paid twice. Failed batches release their bookings for the next run.</w:t>
      </w:r>
    </w:p>
    <w:p>
      <w:pPr>
        <w:pStyle w:val="ListParagraph"/>
        <w:numPr>
          <w:ilvl w:val="0"/>
          <w:numId w:val="2"/>
        </w:numPr>
        <w:spacing w:after="20"/>
      </w:pPr>
      <w:r>
        <w:rPr>
          <w:rFonts w:ascii="Calibri" w:cs="Calibri" w:eastAsia="Calibri" w:hAnsi="Calibri"/>
          <w:sz w:val="21"/>
          <w:szCs w:val="21"/>
        </w:rPr>
        <w:t xml:space="preserve">Fixed a production issue where paid users never received tickets: moved booking confirmation from the app to a server-side Celery task triggered by the payment webhook, with retries, automatic refund on failure, and a 5-minute orphan-recovery sweep.</w:t>
      </w:r>
    </w:p>
    <w:p>
      <w:pPr>
        <w:pStyle w:val="ListParagraph"/>
        <w:numPr>
          <w:ilvl w:val="0"/>
          <w:numId w:val="2"/>
        </w:numPr>
        <w:spacing w:after="20"/>
      </w:pPr>
      <w:r>
        <w:rPr>
          <w:rFonts w:ascii="Calibri" w:cs="Calibri" w:eastAsia="Calibri" w:hAnsi="Calibri"/>
          <w:sz w:val="21"/>
          <w:szCs w:val="21"/>
        </w:rPr>
        <w:t xml:space="preserve">Built the pass system: a prepaid Namma Pass wallet, ride packs, and time-bound Daily and Weekly Saver passes with ticket caps and queued activation. Fixed ride-pack race conditions with row-level locking (select_for_update) and moved session expiry to ETA-scheduled Celery tasks. Added GST-split invoices emailed on purchase.</w:t>
      </w:r>
    </w:p>
    <w:p>
      <w:pPr>
        <w:pStyle w:val="ListParagraph"/>
        <w:numPr>
          <w:ilvl w:val="0"/>
          <w:numId w:val="2"/>
        </w:numPr>
        <w:spacing w:after="20"/>
      </w:pPr>
      <w:r>
        <w:rPr>
          <w:rFonts w:ascii="Calibri" w:cs="Calibri" w:eastAsia="Calibri" w:hAnsi="Calibri"/>
          <w:sz w:val="21"/>
          <w:szCs w:val="21"/>
        </w:rPr>
        <w:t xml:space="preserve">Wrote a Redis token-bucket rate limiter (atomic Lua script, in-Redis clock, live-editable rules from Django Admin, fail-open) that protects the OTP, login and payment routes. Pre-auth routes are keyed by target mobile or email rather than IP, which stops OTP bombing and avoids locking out shared NATs.</w:t>
      </w:r>
    </w:p>
    <w:p>
      <w:pPr>
        <w:pStyle w:val="ListParagraph"/>
        <w:numPr>
          <w:ilvl w:val="0"/>
          <w:numId w:val="2"/>
        </w:numPr>
        <w:spacing w:after="20"/>
      </w:pPr>
      <w:r>
        <w:rPr>
          <w:rFonts w:ascii="Calibri" w:cs="Calibri" w:eastAsia="Calibri" w:hAnsi="Calibri"/>
          <w:sz w:val="21"/>
          <w:szCs w:val="21"/>
        </w:rPr>
        <w:t xml:space="preserve">Built metro ride-streak rewards (with cancellation handling) and user blacklisting, and split a monolithic views module into packages to make debugging easier.</w:t>
      </w:r>
    </w:p>
    <w:p>
      <w:pPr>
        <w:pStyle w:val="ListParagraph"/>
        <w:numPr>
          <w:ilvl w:val="0"/>
          <w:numId w:val="2"/>
        </w:numPr>
        <w:spacing w:after="20"/>
      </w:pPr>
      <w:r>
        <w:rPr>
          <w:rFonts w:ascii="Calibri" w:cs="Calibri" w:eastAsia="Calibri" w:hAnsi="Calibri"/>
          <w:sz w:val="21"/>
          <w:szCs w:val="21"/>
        </w:rPr>
        <w:t xml:space="preserve">Moved source control from GitHub to a self-hosted GitLab CE instance on Azure and wrote the upgrade, rollback and cloud-migration runbook. Replaced GitHub Actions with Jenkins pipelines (push to main deploys staging; merge to master deploys production, with migrations run on each deploy).</w:t>
      </w:r>
    </w:p>
    <w:p>
      <w:pPr>
        <w:pStyle w:val="ListParagraph"/>
        <w:numPr>
          <w:ilvl w:val="0"/>
          <w:numId w:val="2"/>
        </w:numPr>
        <w:spacing w:after="20"/>
      </w:pPr>
      <w:r>
        <w:rPr>
          <w:rFonts w:ascii="Calibri" w:cs="Calibri" w:eastAsia="Calibri" w:hAnsi="Calibri"/>
          <w:sz w:val="21"/>
          <w:szCs w:val="21"/>
        </w:rPr>
        <w:t xml:space="preserve">Dockerized the Django, Flask, Celery and Redis services and provisioned and operated the Azure and VPS hosts for staging and production. Stack: PostgreSQL/PostGIS, Redis, Celery, Gunicorn.</w:t>
      </w:r>
    </w:p>
    <w:p>
      <w:pPr>
        <w:tabs>
          <w:tab w:val="right" w:pos="10800"/>
        </w:tabs>
        <w:spacing w:after="0" w:before="100"/>
      </w:pPr>
      <w:r>
        <w:rPr>
          <w:rFonts w:ascii="Calibri" w:cs="Calibri" w:eastAsia="Calibri" w:hAnsi="Calibri"/>
          <w:b/>
          <w:bCs/>
          <w:sz w:val="21"/>
          <w:szCs w:val="21"/>
        </w:rPr>
        <w:t xml:space="preserve">SDE Intern — Y4E (Yclept 4E Labs)</w:t>
      </w:r>
      <w:r>
        <w:rPr>
          <w:rFonts w:ascii="Calibri" w:cs="Calibri" w:eastAsia="Calibri" w:hAnsi="Calibri"/>
          <w:sz w:val="21"/>
          <w:szCs w:val="21"/>
        </w:rPr>
        <w:t xml:space="preserve">	Jan 2024 – Jun 2024</w:t>
      </w:r>
    </w:p>
    <w:p>
      <w:pPr>
        <w:pStyle w:val="ListParagraph"/>
        <w:numPr>
          <w:ilvl w:val="0"/>
          <w:numId w:val="2"/>
        </w:numPr>
        <w:spacing w:after="20"/>
      </w:pPr>
      <w:r>
        <w:rPr>
          <w:rFonts w:ascii="Calibri" w:cs="Calibri" w:eastAsia="Calibri" w:hAnsi="Calibri"/>
          <w:sz w:val="21"/>
          <w:szCs w:val="21"/>
        </w:rPr>
        <w:t xml:space="preserve">Built Django REST APIs connecting front-end and back-end systems, with PostgreSQL for application data.</w:t>
      </w:r>
    </w:p>
    <w:p>
      <w:pPr>
        <w:pStyle w:val="ListParagraph"/>
        <w:numPr>
          <w:ilvl w:val="0"/>
          <w:numId w:val="2"/>
        </w:numPr>
        <w:spacing w:after="20"/>
      </w:pPr>
      <w:r>
        <w:rPr>
          <w:rFonts w:ascii="Calibri" w:cs="Calibri" w:eastAsia="Calibri" w:hAnsi="Calibri"/>
          <w:sz w:val="21"/>
          <w:szCs w:val="21"/>
        </w:rPr>
        <w:t xml:space="preserve">Built Android features in Java with Retrofit to consume the APIs, including Google Maps integration for location features.</w:t>
      </w:r>
    </w:p>
    <w:p>
      <w:pPr>
        <w:pBdr>
          <w:bottom w:val="single" w:color="000000" w:sz="6" w:space="1"/>
        </w:pBdr>
        <w:spacing w:after="60" w:before="160"/>
      </w:pPr>
      <w:r>
        <w:rPr>
          <w:rFonts w:ascii="Calibri" w:cs="Calibri" w:eastAsia="Calibri" w:hAnsi="Calibri"/>
          <w:b/>
          <w:bCs/>
          <w:sz w:val="22"/>
          <w:szCs w:val="22"/>
        </w:rPr>
        <w:t xml:space="preserve">PROJECTS</w:t>
      </w:r>
    </w:p>
    <w:p>
      <w:pPr>
        <w:tabs>
          <w:tab w:val="right" w:pos="10800"/>
        </w:tabs>
        <w:spacing w:after="0" w:before="100"/>
      </w:pPr>
      <w:r>
        <w:rPr>
          <w:rFonts w:ascii="Calibri" w:cs="Calibri" w:eastAsia="Calibri" w:hAnsi="Calibri"/>
          <w:b/>
          <w:bCs/>
          <w:sz w:val="21"/>
          <w:szCs w:val="21"/>
        </w:rPr>
        <w:t xml:space="preserve">BurpnBill — QR Table Ordering and Billing for Cafés (Freelance Project)</w:t>
      </w:r>
      <w:r>
        <w:rPr>
          <w:rFonts w:ascii="Calibri" w:cs="Calibri" w:eastAsia="Calibri" w:hAnsi="Calibri"/>
          <w:sz w:val="21"/>
          <w:szCs w:val="21"/>
        </w:rPr>
        <w:t xml:space="preserve">	Sep 2026 – Present</w:t>
      </w:r>
    </w:p>
    <w:p>
      <w:pPr>
        <w:spacing w:after="20"/>
      </w:pPr>
      <w:r>
        <w:rPr>
          <w:rFonts w:ascii="Calibri" w:cs="Calibri" w:eastAsia="Calibri" w:hAnsi="Calibri"/>
          <w:i/>
          <w:iCs/>
          <w:sz w:val="21"/>
          <w:szCs w:val="21"/>
        </w:rPr>
        <w:t xml:space="preserve">Live in 2 restaurants | https://www.burpnbill.com | Solo build: Node.js, Express, React, PostgreSQL (Supabase), Tailwind</w:t>
      </w:r>
    </w:p>
    <w:p>
      <w:pPr>
        <w:pStyle w:val="ListParagraph"/>
        <w:numPr>
          <w:ilvl w:val="0"/>
          <w:numId w:val="2"/>
        </w:numPr>
        <w:spacing w:after="20"/>
      </w:pPr>
      <w:r>
        <w:rPr>
          <w:rFonts w:ascii="Calibri" w:cs="Calibri" w:eastAsia="Calibri" w:hAnsi="Calibri"/>
          <w:sz w:val="21"/>
          <w:szCs w:val="21"/>
        </w:rPr>
        <w:t xml:space="preserve">Designed and shipped a multi-tenant product end to end: customers scan a table QR code and order from their phone, the counter approves, a live kitchen board shows the order, and staff settle the bill. Includes self-serve café signup, staff invites by email, owner dashboard, menu management with photos, and printable QR sheets.</w:t>
      </w:r>
    </w:p>
    <w:p>
      <w:pPr>
        <w:pStyle w:val="ListParagraph"/>
        <w:numPr>
          <w:ilvl w:val="0"/>
          <w:numId w:val="2"/>
        </w:numPr>
        <w:spacing w:after="20"/>
      </w:pPr>
      <w:r>
        <w:rPr>
          <w:rFonts w:ascii="Calibri" w:cs="Calibri" w:eastAsia="Calibri" w:hAnsi="Calibri"/>
          <w:sz w:val="21"/>
          <w:szCs w:val="21"/>
        </w:rPr>
        <w:t xml:space="preserve">Built bills as frozen snapshots with an optional GST split (CGST/SGST) and a public shareable receipt. Money is held as numeric in PostgreSQL and summed in SQL, never in floats.</w:t>
      </w:r>
    </w:p>
    <w:p>
      <w:pPr>
        <w:pStyle w:val="ListParagraph"/>
        <w:numPr>
          <w:ilvl w:val="0"/>
          <w:numId w:val="2"/>
        </w:numPr>
        <w:spacing w:after="20"/>
      </w:pPr>
      <w:r>
        <w:rPr>
          <w:rFonts w:ascii="Calibri" w:cs="Calibri" w:eastAsia="Calibri" w:hAnsi="Calibri"/>
          <w:sz w:val="21"/>
          <w:szCs w:val="21"/>
        </w:rPr>
        <w:t xml:space="preserve">Enforced tenant isolation by scoping every staff query to the signed-in staff member's café, added per-visitor rate limiting, and made order creation idempotent so a double tap cannot create two orders.</w:t>
      </w:r>
    </w:p>
    <w:p>
      <w:pPr>
        <w:pStyle w:val="ListParagraph"/>
        <w:numPr>
          <w:ilvl w:val="0"/>
          <w:numId w:val="2"/>
        </w:numPr>
        <w:spacing w:after="20"/>
      </w:pPr>
      <w:r>
        <w:rPr>
          <w:rFonts w:ascii="Calibri" w:cs="Calibri" w:eastAsia="Calibri" w:hAnsi="Calibri"/>
          <w:sz w:val="21"/>
          <w:szCs w:val="21"/>
        </w:rPr>
        <w:t xml:space="preserve">Wrote 23 test files that run against a real Postgres (PGlite with the repo's migrations). Deployed on AWS Lightsail with Caddy and systemd behind Cloudflare, with a production Supabase database cutover.</w:t>
      </w:r>
    </w:p>
    <w:p>
      <w:pPr>
        <w:tabs>
          <w:tab w:val="right" w:pos="10800"/>
        </w:tabs>
        <w:spacing w:after="0" w:before="100"/>
      </w:pPr>
      <w:r>
        <w:rPr>
          <w:rFonts w:ascii="Calibri" w:cs="Calibri" w:eastAsia="Calibri" w:hAnsi="Calibri"/>
          <w:b/>
          <w:bCs/>
          <w:sz w:val="21"/>
          <w:szCs w:val="21"/>
        </w:rPr>
        <w:t xml:space="preserve">DevBoard — Developer Task and Activity Tracker</w:t>
      </w:r>
      <w:r>
        <w:rPr>
          <w:rFonts w:ascii="Calibri" w:cs="Calibri" w:eastAsia="Calibri" w:hAnsi="Calibri"/>
          <w:sz w:val="21"/>
          <w:szCs w:val="21"/>
        </w:rPr>
        <w:t xml:space="preserve">	Personal project</w:t>
      </w:r>
    </w:p>
    <w:p>
      <w:pPr>
        <w:pStyle w:val="ListParagraph"/>
        <w:numPr>
          <w:ilvl w:val="0"/>
          <w:numId w:val="2"/>
        </w:numPr>
        <w:spacing w:after="20"/>
      </w:pPr>
      <w:r>
        <w:rPr>
          <w:rFonts w:ascii="Calibri" w:cs="Calibri" w:eastAsia="Calibri" w:hAnsi="Calibri"/>
          <w:sz w:val="21"/>
          <w:szCs w:val="21"/>
        </w:rPr>
        <w:t xml:space="preserve">Forked the open-source Kanba project and reworked the backend: replaced Stripe and Supabase auth with GitHub OAuth, rebuilt the data layer on Prisma and PostgreSQL, and added task tracking from GitHub commit webhooks, an activity log and an admin dashboard.</w:t>
      </w:r>
    </w:p>
    <w:p>
      <w:pPr>
        <w:pBdr>
          <w:bottom w:val="single" w:color="000000" w:sz="6" w:space="1"/>
        </w:pBdr>
        <w:spacing w:after="60" w:before="160"/>
      </w:pPr>
      <w:r>
        <w:rPr>
          <w:rFonts w:ascii="Calibri" w:cs="Calibri" w:eastAsia="Calibri" w:hAnsi="Calibri"/>
          <w:b/>
          <w:bCs/>
          <w:sz w:val="22"/>
          <w:szCs w:val="22"/>
        </w:rPr>
        <w:t xml:space="preserve">SKILLS</w:t>
      </w:r>
    </w:p>
    <w:p>
      <w:pPr>
        <w:spacing w:after="20"/>
      </w:pPr>
      <w:r>
        <w:rPr>
          <w:rFonts w:ascii="Calibri" w:cs="Calibri" w:eastAsia="Calibri" w:hAnsi="Calibri"/>
          <w:b/>
          <w:bCs/>
          <w:sz w:val="21"/>
          <w:szCs w:val="21"/>
        </w:rPr>
        <w:t xml:space="preserve">Languages: </w:t>
      </w:r>
      <w:r>
        <w:rPr>
          <w:rFonts w:ascii="Calibri" w:cs="Calibri" w:eastAsia="Calibri" w:hAnsi="Calibri"/>
          <w:sz w:val="21"/>
          <w:szCs w:val="21"/>
        </w:rPr>
        <w:t xml:space="preserve">Python, SQL, JavaScript, Java, C/C++</w:t>
      </w:r>
    </w:p>
    <w:p>
      <w:pPr>
        <w:spacing w:after="20"/>
      </w:pPr>
      <w:r>
        <w:rPr>
          <w:rFonts w:ascii="Calibri" w:cs="Calibri" w:eastAsia="Calibri" w:hAnsi="Calibri"/>
          <w:b/>
          <w:bCs/>
          <w:sz w:val="21"/>
          <w:szCs w:val="21"/>
        </w:rPr>
        <w:t xml:space="preserve">Backend: </w:t>
      </w:r>
      <w:r>
        <w:rPr>
          <w:rFonts w:ascii="Calibri" w:cs="Calibri" w:eastAsia="Calibri" w:hAnsi="Calibri"/>
          <w:sz w:val="21"/>
          <w:szCs w:val="21"/>
        </w:rPr>
        <w:t xml:space="preserve">Django 5, Django REST Framework, Flask, SQLAlchemy, Celery, REST API design, JWT authentication, Node.js, Express</w:t>
      </w:r>
    </w:p>
    <w:p>
      <w:pPr>
        <w:spacing w:after="20"/>
      </w:pPr>
      <w:r>
        <w:rPr>
          <w:rFonts w:ascii="Calibri" w:cs="Calibri" w:eastAsia="Calibri" w:hAnsi="Calibri"/>
          <w:b/>
          <w:bCs/>
          <w:sz w:val="21"/>
          <w:szCs w:val="21"/>
        </w:rPr>
        <w:t xml:space="preserve">Data: </w:t>
      </w:r>
      <w:r>
        <w:rPr>
          <w:rFonts w:ascii="Calibri" w:cs="Calibri" w:eastAsia="Calibri" w:hAnsi="Calibri"/>
          <w:sz w:val="21"/>
          <w:szCs w:val="21"/>
        </w:rPr>
        <w:t xml:space="preserve">PostgreSQL, PostGIS, Redis (Lua scripting, pub/sub), Alembic, Prisma</w:t>
      </w:r>
    </w:p>
    <w:p>
      <w:pPr>
        <w:spacing w:after="20"/>
      </w:pPr>
      <w:r>
        <w:rPr>
          <w:rFonts w:ascii="Calibri" w:cs="Calibri" w:eastAsia="Calibri" w:hAnsi="Calibri"/>
          <w:b/>
          <w:bCs/>
          <w:sz w:val="21"/>
          <w:szCs w:val="21"/>
        </w:rPr>
        <w:t xml:space="preserve">Payments and Integrations: </w:t>
      </w:r>
      <w:r>
        <w:rPr>
          <w:rFonts w:ascii="Calibri" w:cs="Calibri" w:eastAsia="Calibri" w:hAnsi="Calibri"/>
          <w:sz w:val="21"/>
          <w:szCs w:val="21"/>
        </w:rPr>
        <w:t xml:space="preserve">Cashfree (payments, refunds, payouts, webhooks), ONDC protocol, Server-Sent Events, Firebase Cloud Messaging</w:t>
      </w:r>
    </w:p>
    <w:p>
      <w:pPr>
        <w:spacing w:after="20"/>
      </w:pPr>
      <w:r>
        <w:rPr>
          <w:rFonts w:ascii="Calibri" w:cs="Calibri" w:eastAsia="Calibri" w:hAnsi="Calibri"/>
          <w:b/>
          <w:bCs/>
          <w:sz w:val="21"/>
          <w:szCs w:val="21"/>
        </w:rPr>
        <w:t xml:space="preserve">DevOps: </w:t>
      </w:r>
      <w:r>
        <w:rPr>
          <w:rFonts w:ascii="Calibri" w:cs="Calibri" w:eastAsia="Calibri" w:hAnsi="Calibri"/>
          <w:sz w:val="21"/>
          <w:szCs w:val="21"/>
        </w:rPr>
        <w:t xml:space="preserve">Docker, Docker Compose, Jenkins, GitLab CE (self-hosted), Azure VMs, AWS Lightsail, Caddy, Nginx, Cloudflare, Linux</w:t>
      </w:r>
    </w:p>
    <w:p>
      <w:pPr>
        <w:spacing w:after="20"/>
      </w:pPr>
      <w:r>
        <w:rPr>
          <w:rFonts w:ascii="Calibri" w:cs="Calibri" w:eastAsia="Calibri" w:hAnsi="Calibri"/>
          <w:b/>
          <w:bCs/>
          <w:sz w:val="21"/>
          <w:szCs w:val="21"/>
        </w:rPr>
        <w:t xml:space="preserve">Practices: </w:t>
      </w:r>
      <w:r>
        <w:rPr>
          <w:rFonts w:ascii="Calibri" w:cs="Calibri" w:eastAsia="Calibri" w:hAnsi="Calibri"/>
          <w:sz w:val="21"/>
          <w:szCs w:val="21"/>
        </w:rPr>
        <w:t xml:space="preserve">Payment reconciliation, idempotency, race-condition handling, rate limiting, automated testing, technical documentation</w:t>
      </w:r>
    </w:p>
    <w:p>
      <w:pPr>
        <w:pBdr>
          <w:bottom w:val="single" w:color="000000" w:sz="6" w:space="1"/>
        </w:pBdr>
        <w:spacing w:after="60" w:before="160"/>
      </w:pPr>
      <w:r>
        <w:rPr>
          <w:rFonts w:ascii="Calibri" w:cs="Calibri" w:eastAsia="Calibri" w:hAnsi="Calibri"/>
          <w:b/>
          <w:bCs/>
          <w:sz w:val="22"/>
          <w:szCs w:val="22"/>
        </w:rPr>
        <w:t xml:space="preserve">EDUCATION</w:t>
      </w:r>
    </w:p>
    <w:p>
      <w:pPr>
        <w:tabs>
          <w:tab w:val="right" w:pos="10800"/>
        </w:tabs>
        <w:spacing w:after="0" w:before="100"/>
      </w:pPr>
      <w:r>
        <w:rPr>
          <w:rFonts w:ascii="Calibri" w:cs="Calibri" w:eastAsia="Calibri" w:hAnsi="Calibri"/>
          <w:b/>
          <w:bCs/>
          <w:sz w:val="21"/>
          <w:szCs w:val="21"/>
        </w:rPr>
        <w:t xml:space="preserve">Bachelor of Computer Applications — Assam Downtown University, Guwahati</w:t>
      </w:r>
      <w:r>
        <w:rPr>
          <w:rFonts w:ascii="Calibri" w:cs="Calibri" w:eastAsia="Calibri" w:hAnsi="Calibri"/>
          <w:sz w:val="21"/>
          <w:szCs w:val="21"/>
        </w:rPr>
        <w:t xml:space="preserve">	Aug 2021 – Jun 2024</w:t>
      </w:r>
    </w:p>
    <w:p>
      <w:pPr>
        <w:spacing w:after="20"/>
      </w:pPr>
      <w:r>
        <w:rPr>
          <w:rFonts w:ascii="Calibri" w:cs="Calibri" w:eastAsia="Calibri" w:hAnsi="Calibri"/>
          <w:sz w:val="21"/>
          <w:szCs w:val="21"/>
        </w:rPr>
        <w:t xml:space="preserve">Coursework: Data Structures and Algorithms, Databases, Operating Systems, Computer Networks, OOP, Machine Learning.</w:t>
      </w:r>
    </w:p>
    <w:p>
      <w:pPr>
        <w:pBdr>
          <w:bottom w:val="single" w:color="000000" w:sz="6" w:space="1"/>
        </w:pBdr>
        <w:spacing w:after="60" w:before="160"/>
      </w:pPr>
      <w:r>
        <w:rPr>
          <w:rFonts w:ascii="Calibri" w:cs="Calibri" w:eastAsia="Calibri" w:hAnsi="Calibri"/>
          <w:b/>
          <w:bCs/>
          <w:sz w:val="22"/>
          <w:szCs w:val="22"/>
        </w:rPr>
        <w:t xml:space="preserve">AWARDS AND LEADERSHIP</w:t>
      </w:r>
    </w:p>
    <w:p>
      <w:pPr>
        <w:pStyle w:val="ListParagraph"/>
        <w:numPr>
          <w:ilvl w:val="0"/>
          <w:numId w:val="2"/>
        </w:numPr>
        <w:spacing w:after="20"/>
      </w:pPr>
      <w:r>
        <w:rPr>
          <w:rFonts w:ascii="Calibri" w:cs="Calibri" w:eastAsia="Calibri" w:hAnsi="Calibri"/>
          <w:sz w:val="21"/>
          <w:szCs w:val="21"/>
        </w:rPr>
        <w:t xml:space="preserve">Grand Finalist, Kavach National Cybersecurity Hackathon 2023: the only team selected from the Northeast region.</w:t>
      </w:r>
    </w:p>
    <w:p>
      <w:pPr>
        <w:pStyle w:val="ListParagraph"/>
        <w:numPr>
          <w:ilvl w:val="0"/>
          <w:numId w:val="2"/>
        </w:numPr>
        <w:spacing w:after="20"/>
      </w:pPr>
      <w:r>
        <w:rPr>
          <w:rFonts w:ascii="Calibri" w:cs="Calibri" w:eastAsia="Calibri" w:hAnsi="Calibri"/>
          <w:sz w:val="21"/>
          <w:szCs w:val="21"/>
        </w:rPr>
        <w:t xml:space="preserve">Web Development Head, GDSC, Assam Downtown University (2023–2024): led a 4-member team, ran developer workshops and mentored peers.</w:t>
      </w:r>
    </w:p>
    <w:sectPr>
      <w:pgSz w:w="12240" w:h="15840"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2026-10-04T19:00:02.151Z</dcterms:created>
  <dcterms:modified xsi:type="dcterms:W3CDTF">2026-10-04T19:00:02.151Z</dcterms:modified>
</cp:coreProperties>
</file>

<file path=docProps/custom.xml><?xml version="1.0" encoding="utf-8"?>
<Properties xmlns="http://schemas.openxmlformats.org/officeDocument/2006/custom-properties" xmlns:vt="http://schemas.openxmlformats.org/officeDocument/2006/docPropsVTypes"/>
</file>